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B6" w:rsidRDefault="00BD2EB6">
      <w:pPr>
        <w:rPr>
          <w:lang w:val="sr-Cyrl-RS"/>
        </w:rPr>
      </w:pPr>
      <w:r>
        <w:rPr>
          <w:lang w:val="sr-Cyrl-RS"/>
        </w:rPr>
        <w:t>ОШ „БРАТСТВО – ЈЕДИНСТВО“ БАЈША</w:t>
      </w:r>
    </w:p>
    <w:p w:rsidR="00EE5061" w:rsidRDefault="00BD2EB6" w:rsidP="00BD2EB6">
      <w:pPr>
        <w:jc w:val="center"/>
        <w:rPr>
          <w:lang w:val="sr-Cyrl-RS"/>
        </w:rPr>
      </w:pPr>
      <w:r>
        <w:rPr>
          <w:lang w:val="sr-Cyrl-RS"/>
        </w:rPr>
        <w:t>ИЗВЕШТАЈ О РЕАЛИЗАЦИЈИ АКЦИОНОГ ПЛАНА РАЗВОЈНОГ ПЛАНА УСТАНОВЕ</w:t>
      </w:r>
    </w:p>
    <w:p w:rsidR="00BD2EB6" w:rsidRDefault="00BD2EB6" w:rsidP="00BD2EB6">
      <w:pPr>
        <w:pStyle w:val="ListParagraph"/>
        <w:jc w:val="center"/>
        <w:rPr>
          <w:lang w:val="sr-Cyrl-RS"/>
        </w:rPr>
      </w:pPr>
      <w:r>
        <w:rPr>
          <w:lang w:val="sr-Cyrl-RS"/>
        </w:rPr>
        <w:t>1.ПОЛУГОДИШТЕ 2021/22.</w:t>
      </w:r>
    </w:p>
    <w:p w:rsidR="00BD2EB6" w:rsidRDefault="00BD2EB6" w:rsidP="00BD2EB6">
      <w:pPr>
        <w:pStyle w:val="ListParagraph"/>
        <w:jc w:val="center"/>
        <w:rPr>
          <w:lang w:val="sr-Cyrl-RS"/>
        </w:rPr>
      </w:pPr>
    </w:p>
    <w:p w:rsidR="00EC5116" w:rsidRPr="00EC5116" w:rsidRDefault="00EC5116" w:rsidP="009111A1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Arial" w:hAnsi="Arial" w:cs="Arial"/>
          <w:b/>
          <w:bCs/>
        </w:rPr>
      </w:pPr>
      <w:bookmarkStart w:id="0" w:name="_Toc82770560"/>
      <w:r>
        <w:rPr>
          <w:rFonts w:ascii="Arial" w:eastAsia="Arial" w:hAnsi="Arial" w:cs="Arial"/>
          <w:b/>
          <w:bCs/>
          <w:lang w:val="sr-Cyrl-RS"/>
        </w:rPr>
        <w:t xml:space="preserve">Реализоване активности </w:t>
      </w:r>
      <w:r w:rsidRPr="00EC5116">
        <w:rPr>
          <w:rFonts w:ascii="Arial" w:eastAsia="Arial" w:hAnsi="Arial" w:cs="Arial"/>
          <w:b/>
          <w:bCs/>
        </w:rPr>
        <w:t xml:space="preserve"> унапређења у области програмирања, планирања и извештавања</w:t>
      </w:r>
      <w:bookmarkEnd w:id="0"/>
      <w:r w:rsidRPr="00EC5116">
        <w:rPr>
          <w:rFonts w:ascii="Arial" w:eastAsia="Arial" w:hAnsi="Arial" w:cs="Arial"/>
          <w:b/>
          <w:bCs/>
        </w:rPr>
        <w:t xml:space="preserve"> </w:t>
      </w:r>
    </w:p>
    <w:p w:rsidR="005C6CAF" w:rsidRDefault="00EC5116" w:rsidP="00EC511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Програмирање рада је засновано на резултатима самовредновања и акционих истраживања у области заштите ученика и инклузивне праксе</w:t>
      </w:r>
    </w:p>
    <w:p w:rsidR="00EC5116" w:rsidRPr="00EC5116" w:rsidRDefault="00EC5116" w:rsidP="00EC511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перативни планови</w:t>
      </w:r>
      <w:r w:rsidRPr="00785BE1">
        <w:rPr>
          <w:rFonts w:ascii="Times New Roman" w:hAnsi="Times New Roman" w:cs="Times New Roman"/>
          <w:sz w:val="24"/>
          <w:szCs w:val="24"/>
        </w:rPr>
        <w:t xml:space="preserve"> органа, тела, тимова, стручних сарадника и директора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садрже</w:t>
      </w:r>
      <w:r>
        <w:rPr>
          <w:rFonts w:ascii="Times New Roman" w:hAnsi="Times New Roman" w:cs="Times New Roman"/>
          <w:sz w:val="24"/>
          <w:szCs w:val="24"/>
        </w:rPr>
        <w:t xml:space="preserve"> елементе </w:t>
      </w:r>
      <w:r w:rsidRPr="00785BE1">
        <w:rPr>
          <w:rFonts w:ascii="Times New Roman" w:hAnsi="Times New Roman" w:cs="Times New Roman"/>
          <w:sz w:val="24"/>
          <w:szCs w:val="24"/>
        </w:rPr>
        <w:t xml:space="preserve"> из развојног пла</w:t>
      </w:r>
      <w:r>
        <w:rPr>
          <w:rFonts w:ascii="Times New Roman" w:hAnsi="Times New Roman" w:cs="Times New Roman"/>
          <w:sz w:val="24"/>
          <w:szCs w:val="24"/>
        </w:rPr>
        <w:t xml:space="preserve">на и школског програма и уважавају  потребе школе </w:t>
      </w:r>
      <w:r>
        <w:rPr>
          <w:rFonts w:ascii="Times New Roman" w:hAnsi="Times New Roman" w:cs="Times New Roman"/>
          <w:sz w:val="24"/>
          <w:szCs w:val="24"/>
          <w:lang w:val="sr-Cyrl-RS"/>
        </w:rPr>
        <w:t>(планови рада стручних органа садрже елементе ШРП и ШП, уведене су слободне наставне активности у складу са потребама ученика)</w:t>
      </w:r>
    </w:p>
    <w:p w:rsidR="00EC5116" w:rsidRPr="00EC5116" w:rsidRDefault="00EC5116" w:rsidP="00EC5116">
      <w:pPr>
        <w:pStyle w:val="ListParagraph"/>
        <w:numPr>
          <w:ilvl w:val="0"/>
          <w:numId w:val="2"/>
        </w:numPr>
        <w:rPr>
          <w:lang w:val="sr-Cyrl-RS"/>
        </w:rPr>
      </w:pPr>
      <w:r w:rsidRPr="00785BE1">
        <w:rPr>
          <w:rFonts w:ascii="Times New Roman" w:hAnsi="Times New Roman" w:cs="Times New Roman"/>
          <w:sz w:val="24"/>
          <w:szCs w:val="24"/>
        </w:rPr>
        <w:t xml:space="preserve">Планови органа, тела и тимова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прате </w:t>
      </w:r>
      <w:r>
        <w:rPr>
          <w:rFonts w:ascii="Times New Roman" w:hAnsi="Times New Roman" w:cs="Times New Roman"/>
          <w:sz w:val="24"/>
          <w:szCs w:val="24"/>
        </w:rPr>
        <w:t xml:space="preserve"> календар </w:t>
      </w:r>
      <w:r w:rsidRPr="00785BE1">
        <w:rPr>
          <w:rFonts w:ascii="Times New Roman" w:hAnsi="Times New Roman" w:cs="Times New Roman"/>
          <w:sz w:val="24"/>
          <w:szCs w:val="24"/>
        </w:rPr>
        <w:t xml:space="preserve"> 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прописане обавезе</w:t>
      </w:r>
      <w:r w:rsidRPr="00785BE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садрже планове унапређења</w:t>
      </w:r>
      <w:r>
        <w:rPr>
          <w:rFonts w:ascii="Times New Roman" w:hAnsi="Times New Roman" w:cs="Times New Roman"/>
          <w:sz w:val="24"/>
          <w:szCs w:val="24"/>
        </w:rPr>
        <w:t xml:space="preserve"> у доменима прописаним документима</w:t>
      </w:r>
    </w:p>
    <w:p w:rsidR="00EC5116" w:rsidRDefault="00EC5116" w:rsidP="00EC511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Планови, припреме за наставу и за васпитни рад</w:t>
      </w:r>
      <w:r w:rsidR="009111A1">
        <w:rPr>
          <w:lang w:val="sr-Cyrl-RS"/>
        </w:rPr>
        <w:t xml:space="preserve"> полазе од иницијалних испитивања, потреба ученика и услова у окружењу</w:t>
      </w:r>
    </w:p>
    <w:p w:rsidR="009111A1" w:rsidRDefault="009111A1" w:rsidP="009111A1">
      <w:pPr>
        <w:pStyle w:val="ListParagraph"/>
        <w:rPr>
          <w:lang w:val="sr-Cyrl-RS"/>
        </w:rPr>
      </w:pPr>
    </w:p>
    <w:p w:rsidR="009111A1" w:rsidRDefault="009111A1" w:rsidP="009111A1">
      <w:pPr>
        <w:rPr>
          <w:rFonts w:ascii="Arial" w:eastAsia="Arial" w:hAnsi="Arial" w:cs="Arial"/>
          <w:b/>
          <w:bCs/>
          <w:lang w:val="sr-Cyrl-RS"/>
        </w:rPr>
      </w:pPr>
      <w:r w:rsidRPr="009111A1">
        <w:rPr>
          <w:rFonts w:ascii="Arial" w:eastAsia="Arial" w:hAnsi="Arial" w:cs="Arial"/>
          <w:b/>
          <w:bCs/>
          <w:lang w:val="sr-Cyrl-RS"/>
        </w:rPr>
        <w:t xml:space="preserve">Реализоване активности </w:t>
      </w:r>
      <w:r w:rsidRPr="009111A1">
        <w:rPr>
          <w:rFonts w:ascii="Arial" w:eastAsia="Arial" w:hAnsi="Arial" w:cs="Arial"/>
          <w:b/>
          <w:bCs/>
        </w:rPr>
        <w:t xml:space="preserve"> унапређења у области</w:t>
      </w:r>
      <w:r>
        <w:rPr>
          <w:rFonts w:ascii="Arial" w:eastAsia="Arial" w:hAnsi="Arial" w:cs="Arial"/>
          <w:b/>
          <w:bCs/>
          <w:lang w:val="sr-Cyrl-RS"/>
        </w:rPr>
        <w:t xml:space="preserve"> настава и учење</w:t>
      </w:r>
    </w:p>
    <w:p w:rsidR="009111A1" w:rsidRDefault="001519C6" w:rsidP="009111A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Имплементирани су исходи и међупредметне компетенције у наставни процес</w:t>
      </w:r>
    </w:p>
    <w:p w:rsidR="001519C6" w:rsidRDefault="001519C6" w:rsidP="009111A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Унапређена је пројектна настава преко обуке (непостредна обука) за наставнике, стручну службу и директора</w:t>
      </w:r>
    </w:p>
    <w:p w:rsidR="001519C6" w:rsidRDefault="001519C6" w:rsidP="009111A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Наставници примењују ИТ </w:t>
      </w:r>
      <w:r w:rsidR="00657CD7">
        <w:rPr>
          <w:lang w:val="sr-Cyrl-RS"/>
        </w:rPr>
        <w:t xml:space="preserve">(Школа за 21.век, Дигитална учионица) </w:t>
      </w:r>
      <w:r>
        <w:rPr>
          <w:lang w:val="sr-Cyrl-RS"/>
        </w:rPr>
        <w:t>у настави и за вођење школске документације</w:t>
      </w:r>
    </w:p>
    <w:p w:rsidR="001519C6" w:rsidRDefault="001519C6" w:rsidP="009111A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Одржано је усавршавање у установи на тему </w:t>
      </w:r>
      <w:r w:rsidR="00657CD7">
        <w:rPr>
          <w:lang w:val="sr-Cyrl-RS"/>
        </w:rPr>
        <w:t>квалитета наставе и учења (на наставничком већу)</w:t>
      </w:r>
    </w:p>
    <w:p w:rsidR="00657CD7" w:rsidRDefault="00657CD7" w:rsidP="009111A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Иницијалне провере су полазиште за рад а испланирано је завршно проверавање (усмено и писмено) на крају сваког разреда и на крају 1.циклуса</w:t>
      </w:r>
    </w:p>
    <w:p w:rsidR="00657CD7" w:rsidRDefault="00657CD7" w:rsidP="009111A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½ наставника води портфолио ученика</w:t>
      </w:r>
    </w:p>
    <w:p w:rsidR="00657CD7" w:rsidRDefault="00657CD7" w:rsidP="009111A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Промовишу се примери добре праксе (директор на седницама и ТВ часови, конкурси ЗУОВ-а)</w:t>
      </w:r>
    </w:p>
    <w:p w:rsidR="00657CD7" w:rsidRDefault="00657CD7" w:rsidP="00657CD7">
      <w:pPr>
        <w:rPr>
          <w:rFonts w:ascii="Arial" w:eastAsia="Arial" w:hAnsi="Arial" w:cs="Arial"/>
          <w:b/>
          <w:bCs/>
          <w:lang w:val="sr-Cyrl-RS"/>
        </w:rPr>
      </w:pPr>
      <w:r w:rsidRPr="009111A1">
        <w:rPr>
          <w:rFonts w:ascii="Arial" w:eastAsia="Arial" w:hAnsi="Arial" w:cs="Arial"/>
          <w:b/>
          <w:bCs/>
          <w:lang w:val="sr-Cyrl-RS"/>
        </w:rPr>
        <w:t xml:space="preserve">Реализоване активности </w:t>
      </w:r>
      <w:r w:rsidRPr="009111A1">
        <w:rPr>
          <w:rFonts w:ascii="Arial" w:eastAsia="Arial" w:hAnsi="Arial" w:cs="Arial"/>
          <w:b/>
          <w:bCs/>
        </w:rPr>
        <w:t xml:space="preserve"> унапређења у области</w:t>
      </w:r>
      <w:r>
        <w:rPr>
          <w:rFonts w:ascii="Arial" w:eastAsia="Arial" w:hAnsi="Arial" w:cs="Arial"/>
          <w:b/>
          <w:bCs/>
          <w:lang w:val="sr-Cyrl-RS"/>
        </w:rPr>
        <w:t xml:space="preserve"> образовних постигнућа</w:t>
      </w:r>
    </w:p>
    <w:p w:rsidR="00657CD7" w:rsidRDefault="00657CD7" w:rsidP="00657CD7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Анализирани су резултати ученика на завршном испиту, договорене мере унапређења </w:t>
      </w:r>
    </w:p>
    <w:p w:rsidR="00657CD7" w:rsidRDefault="00657CD7" w:rsidP="00657CD7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Увежбавају се ученици за тестовне ситуације</w:t>
      </w:r>
    </w:p>
    <w:p w:rsidR="00657CD7" w:rsidRDefault="00657CD7" w:rsidP="00657CD7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Индивидуализовано се ради са ученицима </w:t>
      </w:r>
    </w:p>
    <w:p w:rsidR="00657CD7" w:rsidRDefault="00657CD7" w:rsidP="00657CD7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Прикупљају  се дигитални ресурси за припрему завршног испита и формира база</w:t>
      </w:r>
    </w:p>
    <w:p w:rsidR="00657CD7" w:rsidRDefault="00657CD7" w:rsidP="00657CD7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Резултати ТИМС и Писа истраживања на националном нивоу су полазиште у раду </w:t>
      </w:r>
      <w:r w:rsidR="002E5C48">
        <w:rPr>
          <w:lang w:val="sr-Cyrl-RS"/>
        </w:rPr>
        <w:t>наставника</w:t>
      </w:r>
    </w:p>
    <w:p w:rsidR="002E5C48" w:rsidRDefault="002E5C48" w:rsidP="00657CD7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Ученичка постигнућа се редовно прате, чешће је формативно вредновање и  оцењивање </w:t>
      </w:r>
    </w:p>
    <w:p w:rsidR="002E5C48" w:rsidRDefault="002E5C48" w:rsidP="002E5C48">
      <w:pPr>
        <w:rPr>
          <w:rFonts w:ascii="Arial" w:eastAsia="Arial" w:hAnsi="Arial" w:cs="Arial"/>
          <w:b/>
          <w:bCs/>
          <w:lang w:val="sr-Cyrl-RS"/>
        </w:rPr>
      </w:pPr>
    </w:p>
    <w:p w:rsidR="002E5C48" w:rsidRDefault="002E5C48" w:rsidP="002E5C48">
      <w:pPr>
        <w:rPr>
          <w:rFonts w:ascii="Arial" w:eastAsia="Arial" w:hAnsi="Arial" w:cs="Arial"/>
          <w:b/>
          <w:bCs/>
          <w:lang w:val="sr-Cyrl-RS"/>
        </w:rPr>
      </w:pPr>
      <w:r w:rsidRPr="002E5C48">
        <w:rPr>
          <w:rFonts w:ascii="Arial" w:eastAsia="Arial" w:hAnsi="Arial" w:cs="Arial"/>
          <w:b/>
          <w:bCs/>
          <w:lang w:val="sr-Cyrl-RS"/>
        </w:rPr>
        <w:t xml:space="preserve">Реализоване активности </w:t>
      </w:r>
      <w:r w:rsidRPr="002E5C48">
        <w:rPr>
          <w:rFonts w:ascii="Arial" w:eastAsia="Arial" w:hAnsi="Arial" w:cs="Arial"/>
          <w:b/>
          <w:bCs/>
        </w:rPr>
        <w:t xml:space="preserve"> унапређења у области</w:t>
      </w:r>
      <w:r>
        <w:rPr>
          <w:rFonts w:ascii="Arial" w:eastAsia="Arial" w:hAnsi="Arial" w:cs="Arial"/>
          <w:b/>
          <w:bCs/>
          <w:lang w:val="sr-Cyrl-RS"/>
        </w:rPr>
        <w:t xml:space="preserve"> дигиталних капацитета</w:t>
      </w:r>
    </w:p>
    <w:p w:rsidR="002E5C48" w:rsidRDefault="002E5C48" w:rsidP="002E5C48">
      <w:pPr>
        <w:rPr>
          <w:lang w:val="sr-Cyrl-RS"/>
        </w:rPr>
      </w:pPr>
      <w:r>
        <w:rPr>
          <w:lang w:val="sr-Cyrl-RS"/>
        </w:rPr>
        <w:t>Капацитети школе:</w:t>
      </w:r>
    </w:p>
    <w:p w:rsidR="002E5C48" w:rsidRDefault="002E5C48" w:rsidP="002E5C48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Осавремењен је систем за управљање учењем и користи се за  индивидуалну подршку ученицима на дужем одсуствовању са наставе, допунску наставу, повремено за слободне активности ученика и сл.</w:t>
      </w:r>
    </w:p>
    <w:p w:rsidR="002E5C48" w:rsidRDefault="002E5C48" w:rsidP="002E5C48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Елементи хибридног учења за наставнике – школа има гугл учионице за заједнички рад на различитим задацима, за инклузивно образовање, за васпитни рад одељењских старешина... имамо вибер групу за међусобно информисање и сарадњу; по потреби се седнице стручних органа у школи одвијају онлајн...</w:t>
      </w:r>
    </w:p>
    <w:p w:rsidR="002E5C48" w:rsidRPr="0088211A" w:rsidRDefault="002E5C48" w:rsidP="002E5C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88211A">
        <w:rPr>
          <w:rFonts w:ascii="Times New Roman" w:hAnsi="Times New Roman" w:cs="Times New Roman"/>
          <w:lang w:val="sr-Cyrl-RS"/>
        </w:rPr>
        <w:lastRenderedPageBreak/>
        <w:t xml:space="preserve"> </w:t>
      </w:r>
      <w:r w:rsidR="0088211A">
        <w:rPr>
          <w:rFonts w:ascii="Times New Roman" w:hAnsi="Times New Roman" w:cs="Times New Roman"/>
          <w:color w:val="231F20"/>
          <w:lang w:val="sr-Cyrl-RS"/>
        </w:rPr>
        <w:t>Осавремењена је  опрема</w:t>
      </w:r>
      <w:r w:rsidR="0088211A" w:rsidRPr="0088211A">
        <w:rPr>
          <w:rFonts w:ascii="Times New Roman" w:hAnsi="Times New Roman" w:cs="Times New Roman"/>
          <w:color w:val="231F20"/>
          <w:lang w:val="sr-Cyrl-RS"/>
        </w:rPr>
        <w:t xml:space="preserve"> која подржава савремене </w:t>
      </w:r>
      <w:r w:rsidR="0088211A" w:rsidRPr="0088211A">
        <w:rPr>
          <w:rFonts w:ascii="Times New Roman" w:hAnsi="Times New Roman" w:cs="Times New Roman"/>
          <w:color w:val="231F20"/>
        </w:rPr>
        <w:t>систем</w:t>
      </w:r>
      <w:r w:rsidR="0088211A" w:rsidRPr="0088211A">
        <w:rPr>
          <w:rFonts w:ascii="Times New Roman" w:hAnsi="Times New Roman" w:cs="Times New Roman"/>
          <w:color w:val="231F20"/>
          <w:lang w:val="sr-Cyrl-RS"/>
        </w:rPr>
        <w:t>е</w:t>
      </w:r>
      <w:r w:rsidR="0088211A" w:rsidRPr="0088211A">
        <w:rPr>
          <w:rFonts w:ascii="Times New Roman" w:hAnsi="Times New Roman" w:cs="Times New Roman"/>
          <w:color w:val="231F20"/>
        </w:rPr>
        <w:t xml:space="preserve"> за управљање учењем</w:t>
      </w:r>
      <w:r w:rsidR="0088211A">
        <w:rPr>
          <w:rFonts w:ascii="Times New Roman" w:hAnsi="Times New Roman" w:cs="Times New Roman"/>
          <w:color w:val="231F20"/>
          <w:lang w:val="sr-Cyrl-RS"/>
        </w:rPr>
        <w:t xml:space="preserve"> – пре свега интернет, лаптопови и пројектори</w:t>
      </w:r>
    </w:p>
    <w:p w:rsidR="0088211A" w:rsidRPr="0088211A" w:rsidRDefault="0088211A" w:rsidP="0088211A">
      <w:pPr>
        <w:pStyle w:val="ListParagraph"/>
        <w:rPr>
          <w:rFonts w:ascii="Times New Roman" w:hAnsi="Times New Roman" w:cs="Times New Roman"/>
          <w:lang w:val="sr-Cyrl-RS"/>
        </w:rPr>
      </w:pPr>
    </w:p>
    <w:p w:rsidR="002E5C48" w:rsidRDefault="0088211A" w:rsidP="002E5C48">
      <w:pPr>
        <w:rPr>
          <w:lang w:val="sr-Cyrl-RS"/>
        </w:rPr>
      </w:pPr>
      <w:r>
        <w:rPr>
          <w:lang w:val="sr-Cyrl-RS"/>
        </w:rPr>
        <w:t>Капацитети</w:t>
      </w:r>
      <w:r>
        <w:rPr>
          <w:lang w:val="sr-Cyrl-RS"/>
        </w:rPr>
        <w:t xml:space="preserve"> наставника:</w:t>
      </w:r>
    </w:p>
    <w:p w:rsidR="0088211A" w:rsidRPr="0088211A" w:rsidRDefault="0088211A" w:rsidP="0088211A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rFonts w:ascii="Times New Roman" w:hAnsi="Times New Roman" w:cs="Times New Roman"/>
          <w:sz w:val="18"/>
          <w:lang w:val="sr-Cyrl-RS"/>
        </w:rPr>
        <w:t>Стручно усавршавање у установи за употребу алата за ННД – нарочито за сарадњу и дељење и примена стечених знања</w:t>
      </w:r>
      <w:r>
        <w:rPr>
          <w:rFonts w:ascii="Times New Roman" w:hAnsi="Times New Roman" w:cs="Times New Roman"/>
          <w:sz w:val="18"/>
          <w:lang w:val="sr-Cyrl-RS"/>
        </w:rPr>
        <w:t xml:space="preserve"> је одржано </w:t>
      </w:r>
    </w:p>
    <w:p w:rsidR="0088211A" w:rsidRPr="0088211A" w:rsidRDefault="0088211A" w:rsidP="0088211A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rFonts w:ascii="Times New Roman" w:hAnsi="Times New Roman" w:cs="Times New Roman"/>
          <w:sz w:val="18"/>
          <w:lang w:val="sr-Cyrl-RS"/>
        </w:rPr>
        <w:t>Сарадња наставника у школској мрежи ННД – уз помоћ алата за сардњу и дељење</w:t>
      </w:r>
      <w:r>
        <w:rPr>
          <w:rFonts w:ascii="Times New Roman" w:hAnsi="Times New Roman" w:cs="Times New Roman"/>
          <w:sz w:val="18"/>
          <w:lang w:val="sr-Cyrl-RS"/>
        </w:rPr>
        <w:t xml:space="preserve"> је константна, током полугодишта</w:t>
      </w:r>
    </w:p>
    <w:p w:rsidR="0088211A" w:rsidRDefault="0088211A" w:rsidP="0088211A">
      <w:pPr>
        <w:rPr>
          <w:lang w:val="sr-Cyrl-RS"/>
        </w:rPr>
      </w:pPr>
      <w:r w:rsidRPr="0088211A">
        <w:rPr>
          <w:lang w:val="sr-Cyrl-RS"/>
        </w:rPr>
        <w:t>Капацитети</w:t>
      </w:r>
      <w:r>
        <w:rPr>
          <w:lang w:val="sr-Cyrl-RS"/>
        </w:rPr>
        <w:t xml:space="preserve"> ученика</w:t>
      </w:r>
      <w:r w:rsidRPr="0088211A">
        <w:rPr>
          <w:lang w:val="sr-Cyrl-RS"/>
        </w:rPr>
        <w:t>:</w:t>
      </w:r>
    </w:p>
    <w:p w:rsidR="0088211A" w:rsidRPr="0088211A" w:rsidRDefault="0088211A" w:rsidP="0088211A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color w:val="231F20"/>
          <w:lang w:val="sr-Cyrl-RS"/>
        </w:rPr>
        <w:t>Проширен је систем</w:t>
      </w:r>
      <w:r>
        <w:rPr>
          <w:color w:val="231F20"/>
          <w:lang w:val="sr-Cyrl-RS"/>
        </w:rPr>
        <w:t xml:space="preserve"> за учење на ваннаставне сктивности, рад одељењске заједнице, ученички парламент...</w:t>
      </w:r>
    </w:p>
    <w:p w:rsidR="0088211A" w:rsidRPr="0088211A" w:rsidRDefault="0088211A" w:rsidP="0088211A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color w:val="231F20"/>
          <w:lang w:val="sr-Cyrl-RS"/>
        </w:rPr>
        <w:t>Ученици похађају програмирање као слободну наставну активност</w:t>
      </w:r>
    </w:p>
    <w:p w:rsidR="0088211A" w:rsidRPr="00F83329" w:rsidRDefault="00F83329" w:rsidP="0088211A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color w:val="231F20"/>
          <w:lang w:val="sr-Cyrl-RS"/>
        </w:rPr>
        <w:t>ИТ технологију коју поседују употребљавају у сврху учења, самосталније него у прошлој години</w:t>
      </w:r>
    </w:p>
    <w:p w:rsidR="00F83329" w:rsidRPr="00F83329" w:rsidRDefault="00F83329" w:rsidP="00F83329">
      <w:pPr>
        <w:rPr>
          <w:lang w:val="sr-Cyrl-RS"/>
        </w:rPr>
      </w:pPr>
    </w:p>
    <w:p w:rsidR="0088211A" w:rsidRDefault="00F83329" w:rsidP="0088211A">
      <w:pPr>
        <w:rPr>
          <w:rFonts w:ascii="Arial" w:eastAsia="Arial" w:hAnsi="Arial" w:cs="Arial"/>
          <w:b/>
          <w:bCs/>
          <w:lang w:val="sr-Cyrl-RS"/>
        </w:rPr>
      </w:pPr>
      <w:r w:rsidRPr="002E5C48">
        <w:rPr>
          <w:rFonts w:ascii="Arial" w:eastAsia="Arial" w:hAnsi="Arial" w:cs="Arial"/>
          <w:b/>
          <w:bCs/>
          <w:lang w:val="sr-Cyrl-RS"/>
        </w:rPr>
        <w:t xml:space="preserve">Реализоване активности </w:t>
      </w:r>
      <w:r w:rsidRPr="002E5C48">
        <w:rPr>
          <w:rFonts w:ascii="Arial" w:eastAsia="Arial" w:hAnsi="Arial" w:cs="Arial"/>
          <w:b/>
          <w:bCs/>
        </w:rPr>
        <w:t xml:space="preserve"> унапређења у области</w:t>
      </w:r>
      <w:r>
        <w:rPr>
          <w:rFonts w:ascii="Arial" w:eastAsia="Arial" w:hAnsi="Arial" w:cs="Arial"/>
          <w:b/>
          <w:bCs/>
          <w:lang w:val="sr-Cyrl-RS"/>
        </w:rPr>
        <w:t xml:space="preserve"> подршке ученицима</w:t>
      </w:r>
    </w:p>
    <w:p w:rsidR="00F83329" w:rsidRDefault="00F83329" w:rsidP="00F83329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 xml:space="preserve"> Програми превенције насиља и решавања конфликта су саставни део програма ЧОС</w:t>
      </w:r>
    </w:p>
    <w:p w:rsidR="00F83329" w:rsidRDefault="00F83329" w:rsidP="00F83329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Испланиране су недеље спорта с нагласком на промоцију женског спорта</w:t>
      </w:r>
    </w:p>
    <w:p w:rsidR="00F83329" w:rsidRDefault="00F83329" w:rsidP="00F83329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Школа планира и реализује рад са талентованим ученицима (ИОП-3 )</w:t>
      </w:r>
    </w:p>
    <w:p w:rsidR="00F83329" w:rsidRDefault="00F83329" w:rsidP="00F83329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Школа пружа подршку ученицима који недовољно познају језик на ком се школују (ученици чији је матерњи језик ромски добијају подршку; ученици повратници из иностранства – такође, као и ученици  прваци који су билингвални)</w:t>
      </w:r>
    </w:p>
    <w:p w:rsidR="00F83329" w:rsidRDefault="00F83329" w:rsidP="00F83329">
      <w:pPr>
        <w:rPr>
          <w:rFonts w:ascii="Arial" w:eastAsia="Arial" w:hAnsi="Arial" w:cs="Arial"/>
          <w:b/>
          <w:bCs/>
          <w:lang w:val="sr-Cyrl-RS"/>
        </w:rPr>
      </w:pPr>
      <w:r w:rsidRPr="002E5C48">
        <w:rPr>
          <w:rFonts w:ascii="Arial" w:eastAsia="Arial" w:hAnsi="Arial" w:cs="Arial"/>
          <w:b/>
          <w:bCs/>
          <w:lang w:val="sr-Cyrl-RS"/>
        </w:rPr>
        <w:t xml:space="preserve">Реализоване активности </w:t>
      </w:r>
      <w:r w:rsidRPr="002E5C48">
        <w:rPr>
          <w:rFonts w:ascii="Arial" w:eastAsia="Arial" w:hAnsi="Arial" w:cs="Arial"/>
          <w:b/>
          <w:bCs/>
        </w:rPr>
        <w:t xml:space="preserve"> унапређења у области</w:t>
      </w:r>
      <w:r>
        <w:rPr>
          <w:rFonts w:ascii="Arial" w:eastAsia="Arial" w:hAnsi="Arial" w:cs="Arial"/>
          <w:b/>
          <w:bCs/>
          <w:lang w:val="sr-Cyrl-RS"/>
        </w:rPr>
        <w:t xml:space="preserve"> етоса</w:t>
      </w:r>
    </w:p>
    <w:p w:rsidR="00F83329" w:rsidRDefault="007D5204" w:rsidP="00F83329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Школа као центар иновација – снимљени ТВ часови и примери добре праксе се промовишу на локалном нивоу</w:t>
      </w:r>
    </w:p>
    <w:p w:rsidR="007D5204" w:rsidRDefault="007D5204" w:rsidP="00F83329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Наставници размењују искуства унутар установе кроз хоризонтално учење (заједнички рад у тимовима, посете о/угледних часова, размена материјала ...)</w:t>
      </w:r>
    </w:p>
    <w:p w:rsidR="007D5204" w:rsidRDefault="007D5204" w:rsidP="007D5204">
      <w:pPr>
        <w:rPr>
          <w:rFonts w:ascii="Arial" w:eastAsia="Arial" w:hAnsi="Arial" w:cs="Arial"/>
          <w:b/>
          <w:bCs/>
          <w:lang w:val="sr-Cyrl-RS"/>
        </w:rPr>
      </w:pPr>
      <w:r w:rsidRPr="002E5C48">
        <w:rPr>
          <w:rFonts w:ascii="Arial" w:eastAsia="Arial" w:hAnsi="Arial" w:cs="Arial"/>
          <w:b/>
          <w:bCs/>
          <w:lang w:val="sr-Cyrl-RS"/>
        </w:rPr>
        <w:t xml:space="preserve">Реализоване активности </w:t>
      </w:r>
      <w:r w:rsidRPr="002E5C48">
        <w:rPr>
          <w:rFonts w:ascii="Arial" w:eastAsia="Arial" w:hAnsi="Arial" w:cs="Arial"/>
          <w:b/>
          <w:bCs/>
        </w:rPr>
        <w:t xml:space="preserve"> унапређења</w:t>
      </w:r>
      <w:r>
        <w:rPr>
          <w:rFonts w:ascii="Arial" w:eastAsia="Arial" w:hAnsi="Arial" w:cs="Arial"/>
          <w:b/>
          <w:bCs/>
          <w:lang w:val="sr-Cyrl-RS"/>
        </w:rPr>
        <w:t xml:space="preserve"> резултата на завршном испиту</w:t>
      </w:r>
    </w:p>
    <w:p w:rsidR="007D5204" w:rsidRPr="00785BE1" w:rsidRDefault="007D5204" w:rsidP="007D5204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Анализирани су  резултати</w:t>
      </w:r>
      <w:r w:rsidRPr="00785BE1">
        <w:rPr>
          <w:sz w:val="20"/>
          <w:szCs w:val="20"/>
        </w:rPr>
        <w:t xml:space="preserve"> ученика на завршном испиту </w:t>
      </w:r>
    </w:p>
    <w:p w:rsidR="007D5204" w:rsidRPr="007D5204" w:rsidRDefault="007D5204" w:rsidP="007D5204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sz w:val="20"/>
          <w:szCs w:val="20"/>
        </w:rPr>
        <w:t>Анализирана је усклађеност</w:t>
      </w:r>
      <w:r w:rsidRPr="007D5204">
        <w:rPr>
          <w:sz w:val="20"/>
          <w:szCs w:val="20"/>
        </w:rPr>
        <w:t xml:space="preserve"> резултата на завршном испиту са закључним оценама ученика</w:t>
      </w:r>
    </w:p>
    <w:p w:rsidR="007D5204" w:rsidRPr="007D5204" w:rsidRDefault="007D5204" w:rsidP="007D5204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sz w:val="20"/>
          <w:szCs w:val="20"/>
          <w:lang w:val="sr-Cyrl-RS"/>
        </w:rPr>
        <w:t xml:space="preserve">Препоручене су мере за унапређење </w:t>
      </w:r>
    </w:p>
    <w:p w:rsidR="007D5204" w:rsidRDefault="00C87521" w:rsidP="007D5204">
      <w:pPr>
        <w:rPr>
          <w:rFonts w:ascii="Arial" w:eastAsia="Arial" w:hAnsi="Arial" w:cs="Arial"/>
          <w:b/>
          <w:bCs/>
          <w:lang w:val="sr-Cyrl-RS"/>
        </w:rPr>
      </w:pPr>
      <w:r w:rsidRPr="002E5C48">
        <w:rPr>
          <w:rFonts w:ascii="Arial" w:eastAsia="Arial" w:hAnsi="Arial" w:cs="Arial"/>
          <w:b/>
          <w:bCs/>
          <w:lang w:val="sr-Cyrl-RS"/>
        </w:rPr>
        <w:t xml:space="preserve">Реализоване активности </w:t>
      </w:r>
      <w:r w:rsidRPr="002E5C48">
        <w:rPr>
          <w:rFonts w:ascii="Arial" w:eastAsia="Arial" w:hAnsi="Arial" w:cs="Arial"/>
          <w:b/>
          <w:bCs/>
        </w:rPr>
        <w:t xml:space="preserve"> унапређења</w:t>
      </w:r>
      <w:r>
        <w:rPr>
          <w:rFonts w:ascii="Arial" w:eastAsia="Arial" w:hAnsi="Arial" w:cs="Arial"/>
          <w:b/>
          <w:bCs/>
          <w:lang w:val="sr-Cyrl-RS"/>
        </w:rPr>
        <w:t xml:space="preserve"> на повећању доступности подршке у образовању</w:t>
      </w:r>
    </w:p>
    <w:p w:rsidR="00C87521" w:rsidRDefault="008E6060" w:rsidP="00C87521">
      <w:pPr>
        <w:pStyle w:val="ListParagraph"/>
        <w:numPr>
          <w:ilvl w:val="0"/>
          <w:numId w:val="11"/>
        </w:numPr>
        <w:rPr>
          <w:lang w:val="sr-Cyrl-RS"/>
        </w:rPr>
      </w:pPr>
      <w:r>
        <w:rPr>
          <w:lang w:val="sr-Cyrl-RS"/>
        </w:rPr>
        <w:t>Подршка родитељима у сарадњи са стручњацима за питања псиохофизичког развоја децембар</w:t>
      </w:r>
    </w:p>
    <w:p w:rsidR="008E6060" w:rsidRDefault="008E6060" w:rsidP="00C87521">
      <w:pPr>
        <w:pStyle w:val="ListParagraph"/>
        <w:numPr>
          <w:ilvl w:val="0"/>
          <w:numId w:val="11"/>
        </w:numPr>
        <w:rPr>
          <w:lang w:val="sr-Cyrl-RS"/>
        </w:rPr>
      </w:pPr>
      <w:r>
        <w:rPr>
          <w:lang w:val="sr-Cyrl-RS"/>
        </w:rPr>
        <w:t>ИОП-3 за ученике са посебним способностима</w:t>
      </w:r>
    </w:p>
    <w:p w:rsidR="008E6060" w:rsidRDefault="008E6060" w:rsidP="00C87521">
      <w:pPr>
        <w:pStyle w:val="ListParagraph"/>
        <w:numPr>
          <w:ilvl w:val="0"/>
          <w:numId w:val="11"/>
        </w:numPr>
        <w:rPr>
          <w:lang w:val="sr-Cyrl-RS"/>
        </w:rPr>
      </w:pPr>
      <w:r>
        <w:rPr>
          <w:lang w:val="sr-Cyrl-RS"/>
        </w:rPr>
        <w:t>Иницијатива за обезбеђивање личних пратиоца</w:t>
      </w:r>
    </w:p>
    <w:p w:rsidR="008E6060" w:rsidRDefault="008E6060" w:rsidP="008E6060">
      <w:pPr>
        <w:rPr>
          <w:rFonts w:ascii="Arial" w:eastAsia="Arial" w:hAnsi="Arial" w:cs="Arial"/>
          <w:b/>
          <w:bCs/>
          <w:lang w:val="sr-Cyrl-RS"/>
        </w:rPr>
      </w:pPr>
      <w:r w:rsidRPr="002E5C48">
        <w:rPr>
          <w:rFonts w:ascii="Arial" w:eastAsia="Arial" w:hAnsi="Arial" w:cs="Arial"/>
          <w:b/>
          <w:bCs/>
          <w:lang w:val="sr-Cyrl-RS"/>
        </w:rPr>
        <w:t xml:space="preserve">Реализоване активности </w:t>
      </w:r>
      <w:r w:rsidRPr="002E5C48">
        <w:rPr>
          <w:rFonts w:ascii="Arial" w:eastAsia="Arial" w:hAnsi="Arial" w:cs="Arial"/>
          <w:b/>
          <w:bCs/>
        </w:rPr>
        <w:t xml:space="preserve"> унапређења</w:t>
      </w:r>
      <w:r>
        <w:rPr>
          <w:rFonts w:ascii="Arial" w:eastAsia="Arial" w:hAnsi="Arial" w:cs="Arial"/>
          <w:b/>
          <w:bCs/>
          <w:lang w:val="sr-Cyrl-RS"/>
        </w:rPr>
        <w:t xml:space="preserve"> превенције насиља и повећања сарадње између У-Н-Р</w:t>
      </w:r>
    </w:p>
    <w:p w:rsidR="008E6060" w:rsidRDefault="008E6060" w:rsidP="008E6060">
      <w:pPr>
        <w:pStyle w:val="ListParagraph"/>
        <w:numPr>
          <w:ilvl w:val="0"/>
          <w:numId w:val="13"/>
        </w:numPr>
        <w:rPr>
          <w:lang w:val="sr-Cyrl-RS"/>
        </w:rPr>
      </w:pPr>
      <w:r>
        <w:rPr>
          <w:lang w:val="sr-Cyrl-RS"/>
        </w:rPr>
        <w:t>У мрежу „Чувам те“ укључени су наставници а испланирано је укључивање учрника и родитеља</w:t>
      </w:r>
    </w:p>
    <w:p w:rsidR="0014294A" w:rsidRDefault="0014294A" w:rsidP="008E6060">
      <w:pPr>
        <w:pStyle w:val="ListParagraph"/>
        <w:numPr>
          <w:ilvl w:val="0"/>
          <w:numId w:val="13"/>
        </w:numPr>
        <w:rPr>
          <w:lang w:val="sr-Cyrl-RS"/>
        </w:rPr>
      </w:pPr>
      <w:r>
        <w:rPr>
          <w:lang w:val="sr-Cyrl-RS"/>
        </w:rPr>
        <w:t>Доследно примењен Протокол ... допринео је повећању поверења родитеља у школу и смањењу физичког кажњавања и породичног насиља</w:t>
      </w:r>
    </w:p>
    <w:p w:rsidR="0014294A" w:rsidRDefault="0014294A" w:rsidP="0014294A">
      <w:pPr>
        <w:rPr>
          <w:rFonts w:ascii="Arial" w:eastAsia="Arial" w:hAnsi="Arial" w:cs="Arial"/>
          <w:b/>
          <w:bCs/>
          <w:lang w:val="sr-Cyrl-RS"/>
        </w:rPr>
      </w:pPr>
      <w:r w:rsidRPr="002E5C48">
        <w:rPr>
          <w:rFonts w:ascii="Arial" w:eastAsia="Arial" w:hAnsi="Arial" w:cs="Arial"/>
          <w:b/>
          <w:bCs/>
          <w:lang w:val="sr-Cyrl-RS"/>
        </w:rPr>
        <w:t xml:space="preserve">Реализоване активности </w:t>
      </w:r>
      <w:r w:rsidRPr="002E5C48">
        <w:rPr>
          <w:rFonts w:ascii="Arial" w:eastAsia="Arial" w:hAnsi="Arial" w:cs="Arial"/>
          <w:b/>
          <w:bCs/>
        </w:rPr>
        <w:t xml:space="preserve"> унапређења</w:t>
      </w:r>
      <w:r>
        <w:rPr>
          <w:rFonts w:ascii="Arial" w:eastAsia="Arial" w:hAnsi="Arial" w:cs="Arial"/>
          <w:b/>
          <w:bCs/>
          <w:lang w:val="sr-Cyrl-RS"/>
        </w:rPr>
        <w:t xml:space="preserve"> превенције осипања ученика</w:t>
      </w:r>
    </w:p>
    <w:p w:rsidR="0014294A" w:rsidRDefault="0014294A" w:rsidP="0014294A">
      <w:pPr>
        <w:pStyle w:val="ListParagraph"/>
        <w:numPr>
          <w:ilvl w:val="0"/>
          <w:numId w:val="14"/>
        </w:numPr>
        <w:rPr>
          <w:lang w:val="sr-Cyrl-RS"/>
        </w:rPr>
      </w:pPr>
      <w:r>
        <w:rPr>
          <w:lang w:val="sr-Cyrl-RS"/>
        </w:rPr>
        <w:t>Добра инклузивна пракса – нема „неуспешних“ ученика који изостају и напуштају образовни систем</w:t>
      </w:r>
    </w:p>
    <w:p w:rsidR="0014294A" w:rsidRDefault="0014294A" w:rsidP="0014294A">
      <w:pPr>
        <w:pStyle w:val="ListParagraph"/>
        <w:numPr>
          <w:ilvl w:val="0"/>
          <w:numId w:val="14"/>
        </w:numPr>
        <w:rPr>
          <w:lang w:val="sr-Cyrl-RS"/>
        </w:rPr>
      </w:pPr>
      <w:r>
        <w:rPr>
          <w:lang w:val="sr-Cyrl-RS"/>
        </w:rPr>
        <w:t xml:space="preserve">Рана идентификација ученика у ризику од наппуштања школе и професионална оријентација </w:t>
      </w:r>
    </w:p>
    <w:p w:rsidR="0014294A" w:rsidRDefault="0014294A" w:rsidP="0014294A">
      <w:pPr>
        <w:rPr>
          <w:rFonts w:ascii="Arial" w:eastAsia="Arial" w:hAnsi="Arial" w:cs="Arial"/>
          <w:b/>
          <w:bCs/>
          <w:lang w:val="sr-Cyrl-RS"/>
        </w:rPr>
      </w:pPr>
      <w:r w:rsidRPr="002E5C48">
        <w:rPr>
          <w:rFonts w:ascii="Arial" w:eastAsia="Arial" w:hAnsi="Arial" w:cs="Arial"/>
          <w:b/>
          <w:bCs/>
          <w:lang w:val="sr-Cyrl-RS"/>
        </w:rPr>
        <w:lastRenderedPageBreak/>
        <w:t xml:space="preserve">Реализоване активности </w:t>
      </w:r>
      <w:r w:rsidRPr="002E5C48">
        <w:rPr>
          <w:rFonts w:ascii="Arial" w:eastAsia="Arial" w:hAnsi="Arial" w:cs="Arial"/>
          <w:b/>
          <w:bCs/>
        </w:rPr>
        <w:t xml:space="preserve"> унапређења</w:t>
      </w:r>
      <w:r>
        <w:rPr>
          <w:rFonts w:ascii="Arial" w:eastAsia="Arial" w:hAnsi="Arial" w:cs="Arial"/>
          <w:b/>
          <w:bCs/>
          <w:lang w:val="sr-Cyrl-RS"/>
        </w:rPr>
        <w:t xml:space="preserve"> достизања циљева ОВ</w:t>
      </w:r>
    </w:p>
    <w:p w:rsidR="0014294A" w:rsidRDefault="00B74786" w:rsidP="0014294A">
      <w:pPr>
        <w:rPr>
          <w:w w:val="105"/>
          <w:lang w:val="sr-Cyrl-RS"/>
        </w:rPr>
      </w:pPr>
      <w:r>
        <w:rPr>
          <w:w w:val="105"/>
          <w:lang w:val="sr-Cyrl-RS"/>
        </w:rPr>
        <w:t xml:space="preserve">Унапређење </w:t>
      </w:r>
      <w:r>
        <w:rPr>
          <w:w w:val="105"/>
        </w:rPr>
        <w:t>психо-социјалног и здравственог</w:t>
      </w:r>
      <w:r w:rsidR="0014294A" w:rsidRPr="00785BE1">
        <w:rPr>
          <w:w w:val="105"/>
        </w:rPr>
        <w:t xml:space="preserve"> програм</w:t>
      </w:r>
      <w:r>
        <w:rPr>
          <w:w w:val="105"/>
          <w:lang w:val="sr-Cyrl-RS"/>
        </w:rPr>
        <w:t>а</w:t>
      </w:r>
      <w:r w:rsidR="0014294A">
        <w:rPr>
          <w:w w:val="105"/>
          <w:lang w:val="sr-Cyrl-RS"/>
        </w:rPr>
        <w:t>:</w:t>
      </w:r>
    </w:p>
    <w:p w:rsidR="0014294A" w:rsidRDefault="0014294A" w:rsidP="0014294A">
      <w:pPr>
        <w:pStyle w:val="ListParagraph"/>
        <w:numPr>
          <w:ilvl w:val="0"/>
          <w:numId w:val="15"/>
        </w:numPr>
        <w:rPr>
          <w:lang w:val="sr-Cyrl-RS"/>
        </w:rPr>
      </w:pPr>
      <w:r>
        <w:rPr>
          <w:lang w:val="sr-Cyrl-RS"/>
        </w:rPr>
        <w:t xml:space="preserve">Обучене колеге за примену међупредметних компетенција за очување здравља и обука наставника  у установи (на Наставничком већу) </w:t>
      </w:r>
    </w:p>
    <w:p w:rsidR="0014294A" w:rsidRPr="0014294A" w:rsidRDefault="0014294A" w:rsidP="0014294A">
      <w:pPr>
        <w:pStyle w:val="ListParagraph"/>
        <w:numPr>
          <w:ilvl w:val="0"/>
          <w:numId w:val="15"/>
        </w:num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Унапређени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85BE1">
        <w:rPr>
          <w:rFonts w:ascii="Times New Roman" w:hAnsi="Times New Roman" w:cs="Times New Roman"/>
          <w:sz w:val="24"/>
          <w:szCs w:val="24"/>
        </w:rPr>
        <w:t>игијенски услови контрола општег хигијенског стања ученика, рад на спречавању настанка и ширења заразних болести</w:t>
      </w:r>
    </w:p>
    <w:p w:rsidR="00B74786" w:rsidRDefault="00B74786" w:rsidP="00B74786">
      <w:pPr>
        <w:rPr>
          <w:lang w:val="sr-Cyrl-RS"/>
        </w:rPr>
      </w:pPr>
      <w:r>
        <w:rPr>
          <w:lang w:val="sr-Cyrl-RS"/>
        </w:rPr>
        <w:t xml:space="preserve">Унапређење </w:t>
      </w:r>
      <w:r w:rsidR="0014294A" w:rsidRPr="005A7F8E">
        <w:t xml:space="preserve"> еколошких акција и акција на унапређењу животне средине</w:t>
      </w:r>
      <w:r>
        <w:rPr>
          <w:lang w:val="sr-Cyrl-RS"/>
        </w:rPr>
        <w:t>: /</w:t>
      </w:r>
    </w:p>
    <w:p w:rsidR="00B74786" w:rsidRDefault="00B74786" w:rsidP="00B74786">
      <w:pPr>
        <w:rPr>
          <w:rStyle w:val="QuoteChar"/>
          <w:rFonts w:ascii="Times New Roman" w:eastAsia="Arial" w:hAnsi="Times New Roman"/>
          <w:i w:val="0"/>
          <w:iCs w:val="0"/>
          <w:sz w:val="24"/>
          <w:szCs w:val="24"/>
          <w:lang w:val="sr-Cyrl-RS"/>
        </w:rPr>
      </w:pPr>
      <w:r w:rsidRPr="00B74786">
        <w:rPr>
          <w:rStyle w:val="QuoteChar"/>
          <w:rFonts w:ascii="Times New Roman" w:eastAsia="Arial" w:hAnsi="Times New Roman"/>
          <w:i w:val="0"/>
          <w:iCs w:val="0"/>
          <w:sz w:val="24"/>
          <w:szCs w:val="24"/>
        </w:rPr>
        <w:t xml:space="preserve"> </w:t>
      </w:r>
      <w:r>
        <w:rPr>
          <w:lang w:val="sr-Cyrl-RS"/>
        </w:rPr>
        <w:t>Унапређење</w:t>
      </w:r>
      <w:r>
        <w:rPr>
          <w:rStyle w:val="QuoteChar"/>
          <w:rFonts w:ascii="Times New Roman" w:eastAsia="Arial" w:hAnsi="Times New Roman"/>
          <w:i w:val="0"/>
          <w:iCs w:val="0"/>
          <w:sz w:val="24"/>
          <w:szCs w:val="24"/>
          <w:lang w:val="sr-Cyrl-RS"/>
        </w:rPr>
        <w:t xml:space="preserve"> </w:t>
      </w:r>
      <w:r w:rsidRPr="00B74786">
        <w:rPr>
          <w:rStyle w:val="QuoteChar"/>
          <w:rFonts w:ascii="Times New Roman" w:eastAsia="Arial" w:hAnsi="Times New Roman"/>
          <w:i w:val="0"/>
          <w:iCs w:val="0"/>
          <w:sz w:val="24"/>
          <w:szCs w:val="24"/>
        </w:rPr>
        <w:t>припреме за завршни испит</w:t>
      </w:r>
      <w:r>
        <w:rPr>
          <w:rStyle w:val="QuoteChar"/>
          <w:rFonts w:ascii="Times New Roman" w:eastAsia="Arial" w:hAnsi="Times New Roman"/>
          <w:i w:val="0"/>
          <w:iCs w:val="0"/>
          <w:sz w:val="24"/>
          <w:szCs w:val="24"/>
          <w:lang w:val="sr-Cyrl-RS"/>
        </w:rPr>
        <w:t>:/</w:t>
      </w:r>
    </w:p>
    <w:p w:rsidR="00B74786" w:rsidRDefault="00B74786" w:rsidP="00B74786">
      <w:pPr>
        <w:rPr>
          <w:rStyle w:val="QuoteChar"/>
          <w:rFonts w:eastAsia="Arial"/>
          <w:i w:val="0"/>
          <w:lang w:val="sr-Cyrl-RS"/>
        </w:rPr>
      </w:pPr>
      <w:r w:rsidRPr="00B74786">
        <w:rPr>
          <w:rStyle w:val="QuoteChar"/>
          <w:rFonts w:eastAsia="Arial"/>
          <w:i w:val="0"/>
          <w:lang w:val="sr-Cyrl-RS"/>
        </w:rPr>
        <w:t xml:space="preserve"> </w:t>
      </w:r>
      <w:r w:rsidRPr="00B74786">
        <w:rPr>
          <w:i/>
          <w:lang w:val="sr-Cyrl-RS"/>
        </w:rPr>
        <w:t>Унапређење</w:t>
      </w:r>
      <w:r w:rsidRPr="00B74786">
        <w:rPr>
          <w:rStyle w:val="QuoteChar"/>
          <w:rFonts w:eastAsia="Arial"/>
          <w:i w:val="0"/>
          <w:lang w:val="sr-Cyrl-RS"/>
        </w:rPr>
        <w:t xml:space="preserve"> </w:t>
      </w:r>
      <w:r w:rsidRPr="00B74786">
        <w:rPr>
          <w:rStyle w:val="QuoteChar"/>
          <w:rFonts w:eastAsia="Arial"/>
          <w:i w:val="0"/>
        </w:rPr>
        <w:t>иновативних метода наставе, учења и оцењивања</w:t>
      </w:r>
      <w:r w:rsidRPr="00B74786">
        <w:rPr>
          <w:rStyle w:val="QuoteChar"/>
          <w:rFonts w:eastAsia="Arial"/>
          <w:i w:val="0"/>
          <w:lang w:val="sr-Cyrl-RS"/>
        </w:rPr>
        <w:t>:</w:t>
      </w:r>
    </w:p>
    <w:p w:rsidR="00B74786" w:rsidRDefault="00B74786" w:rsidP="00B74786">
      <w:pPr>
        <w:pStyle w:val="ListParagraph"/>
        <w:numPr>
          <w:ilvl w:val="0"/>
          <w:numId w:val="16"/>
        </w:numPr>
        <w:rPr>
          <w:rStyle w:val="QuoteChar"/>
          <w:rFonts w:eastAsia="Arial"/>
          <w:i w:val="0"/>
          <w:lang w:val="sr-Cyrl-RS"/>
        </w:rPr>
      </w:pPr>
      <w:r>
        <w:rPr>
          <w:rStyle w:val="QuoteChar"/>
          <w:rFonts w:eastAsia="Arial"/>
          <w:i w:val="0"/>
          <w:lang w:val="sr-Cyrl-RS"/>
        </w:rPr>
        <w:t>Обучени су наставници за пројектну наставу на семинару у новембру 2021.</w:t>
      </w:r>
    </w:p>
    <w:p w:rsidR="00B74786" w:rsidRPr="00B74786" w:rsidRDefault="00B74786" w:rsidP="00B74786">
      <w:pPr>
        <w:pStyle w:val="ListParagraph"/>
        <w:numPr>
          <w:ilvl w:val="0"/>
          <w:numId w:val="16"/>
        </w:numPr>
        <w:rPr>
          <w:rFonts w:ascii="Calibri" w:eastAsia="Arial" w:hAnsi="Calibri" w:cs="Times New Roman"/>
          <w:iCs/>
          <w:color w:val="000000"/>
          <w:lang w:val="sr-Cyrl-RS" w:bidi="en-US"/>
        </w:rPr>
      </w:pPr>
      <w:r w:rsidRPr="00B74786">
        <w:rPr>
          <w:rFonts w:ascii="Times New Roman" w:hAnsi="Times New Roman" w:cs="Times New Roman"/>
          <w:lang w:val="sr-Cyrl-CS"/>
        </w:rPr>
        <w:t>Примена упутстава и знања о формативном оцењивању</w:t>
      </w:r>
    </w:p>
    <w:p w:rsidR="00B74786" w:rsidRPr="00B74786" w:rsidRDefault="00B74786" w:rsidP="00B74786">
      <w:pPr>
        <w:pStyle w:val="ListParagraph"/>
        <w:numPr>
          <w:ilvl w:val="0"/>
          <w:numId w:val="16"/>
        </w:numPr>
        <w:rPr>
          <w:rFonts w:ascii="Calibri" w:eastAsia="Arial" w:hAnsi="Calibri" w:cs="Times New Roman"/>
          <w:iCs/>
          <w:color w:val="000000"/>
          <w:lang w:val="sr-Cyrl-RS" w:bidi="en-US"/>
        </w:rPr>
      </w:pPr>
      <w:r w:rsidRPr="00B74786">
        <w:rPr>
          <w:rFonts w:ascii="Times New Roman" w:hAnsi="Times New Roman" w:cs="Times New Roman"/>
          <w:lang w:val="sr-Cyrl-CS"/>
        </w:rPr>
        <w:t>Примена упутстава и знања о праћењу, вредновању и  оцењивању уз помоћ портфолија напредовања ученика</w:t>
      </w:r>
    </w:p>
    <w:p w:rsidR="00B74786" w:rsidRDefault="00B74786" w:rsidP="00B74786">
      <w:pPr>
        <w:rPr>
          <w:rStyle w:val="QuoteChar"/>
          <w:rFonts w:eastAsia="Arial"/>
          <w:i w:val="0"/>
          <w:lang w:val="sr-Cyrl-RS"/>
        </w:rPr>
      </w:pPr>
    </w:p>
    <w:p w:rsidR="00B74786" w:rsidRDefault="00B74786" w:rsidP="00B74786">
      <w:pPr>
        <w:rPr>
          <w:rStyle w:val="QuoteChar"/>
          <w:rFonts w:ascii="Times New Roman" w:eastAsia="Arial" w:hAnsi="Times New Roman"/>
          <w:i w:val="0"/>
          <w:iCs w:val="0"/>
          <w:sz w:val="24"/>
          <w:szCs w:val="24"/>
          <w:lang w:val="sr-Cyrl-RS"/>
        </w:rPr>
      </w:pPr>
      <w:r w:rsidRPr="00B74786">
        <w:rPr>
          <w:rStyle w:val="QuoteChar"/>
          <w:rFonts w:ascii="Times New Roman" w:eastAsia="Arial" w:hAnsi="Times New Roman"/>
          <w:i w:val="0"/>
          <w:iCs w:val="0"/>
          <w:sz w:val="24"/>
          <w:szCs w:val="24"/>
          <w:lang w:val="sr-Cyrl-RS"/>
        </w:rPr>
        <w:t xml:space="preserve">Унапређење система </w:t>
      </w:r>
      <w:r w:rsidRPr="00B74786">
        <w:rPr>
          <w:rStyle w:val="QuoteChar"/>
          <w:rFonts w:ascii="Times New Roman" w:eastAsia="Arial" w:hAnsi="Times New Roman"/>
          <w:i w:val="0"/>
          <w:iCs w:val="0"/>
          <w:sz w:val="24"/>
          <w:szCs w:val="24"/>
        </w:rPr>
        <w:t>напредовања и стицања звања наставника и стручних сарадника</w:t>
      </w:r>
      <w:r>
        <w:rPr>
          <w:rStyle w:val="QuoteChar"/>
          <w:rFonts w:ascii="Times New Roman" w:eastAsia="Arial" w:hAnsi="Times New Roman"/>
          <w:i w:val="0"/>
          <w:iCs w:val="0"/>
          <w:sz w:val="24"/>
          <w:szCs w:val="24"/>
          <w:lang w:val="sr-Cyrl-RS"/>
        </w:rPr>
        <w:t>: /</w:t>
      </w:r>
    </w:p>
    <w:p w:rsidR="00B74786" w:rsidRDefault="00B74786" w:rsidP="00B74786">
      <w:pPr>
        <w:rPr>
          <w:rFonts w:ascii="Times New Roman" w:hAnsi="Times New Roman" w:cs="Times New Roman"/>
          <w:lang w:val="sr-Cyrl-RS"/>
        </w:rPr>
      </w:pPr>
      <w:r w:rsidRPr="00B74786">
        <w:rPr>
          <w:rStyle w:val="QuoteChar"/>
          <w:rFonts w:ascii="Times New Roman" w:eastAsia="Arial" w:hAnsi="Times New Roman"/>
          <w:i w:val="0"/>
          <w:iCs w:val="0"/>
          <w:sz w:val="24"/>
          <w:szCs w:val="24"/>
          <w:lang w:val="sr-Cyrl-RS"/>
        </w:rPr>
        <w:t>Унапређење</w:t>
      </w:r>
      <w:r w:rsidRPr="00B74786">
        <w:rPr>
          <w:rFonts w:ascii="Times New Roman" w:hAnsi="Times New Roman" w:cs="Times New Roman"/>
          <w:lang w:val="sr-Cyrl-RS"/>
        </w:rPr>
        <w:t xml:space="preserve"> </w:t>
      </w:r>
      <w:r w:rsidRPr="00B74786">
        <w:rPr>
          <w:rFonts w:ascii="Times New Roman" w:hAnsi="Times New Roman" w:cs="Times New Roman"/>
        </w:rPr>
        <w:t>укључивања родитеља/старатеља у рад школе</w:t>
      </w:r>
      <w:r>
        <w:rPr>
          <w:rFonts w:ascii="Times New Roman" w:hAnsi="Times New Roman" w:cs="Times New Roman"/>
          <w:lang w:val="sr-Cyrl-RS"/>
        </w:rPr>
        <w:t>: /</w:t>
      </w:r>
    </w:p>
    <w:p w:rsidR="00B74786" w:rsidRPr="00B74786" w:rsidRDefault="00B74786" w:rsidP="00B74786">
      <w:pPr>
        <w:rPr>
          <w:rStyle w:val="QuoteChar"/>
          <w:rFonts w:ascii="Times New Roman" w:eastAsia="Arial" w:hAnsi="Times New Roman"/>
          <w:i w:val="0"/>
          <w:sz w:val="24"/>
          <w:szCs w:val="24"/>
          <w:lang w:val="sr-Cyrl-RS"/>
        </w:rPr>
      </w:pPr>
      <w:r w:rsidRPr="00B74786">
        <w:rPr>
          <w:rStyle w:val="QuoteChar"/>
          <w:rFonts w:ascii="Times New Roman" w:eastAsia="Arial" w:hAnsi="Times New Roman"/>
          <w:i w:val="0"/>
          <w:iCs w:val="0"/>
          <w:sz w:val="24"/>
          <w:szCs w:val="24"/>
          <w:lang w:val="sr-Cyrl-RS"/>
        </w:rPr>
        <w:t>Унапређење</w:t>
      </w:r>
      <w:r w:rsidRPr="00B74786">
        <w:rPr>
          <w:rStyle w:val="QuoteChar"/>
          <w:rFonts w:ascii="Times New Roman" w:eastAsia="Arial" w:hAnsi="Times New Roman"/>
          <w:i w:val="0"/>
          <w:iCs w:val="0"/>
          <w:sz w:val="24"/>
          <w:szCs w:val="24"/>
          <w:lang w:val="sr-Cyrl-RS"/>
        </w:rPr>
        <w:t xml:space="preserve">  </w:t>
      </w:r>
      <w:r w:rsidRPr="00B74786">
        <w:rPr>
          <w:rStyle w:val="QuoteChar"/>
          <w:rFonts w:ascii="Times New Roman" w:eastAsia="Arial" w:hAnsi="Times New Roman"/>
          <w:i w:val="0"/>
          <w:iCs w:val="0"/>
          <w:sz w:val="24"/>
          <w:szCs w:val="24"/>
        </w:rPr>
        <w:t>сарадње и умрежавања са другим школама и установама</w:t>
      </w:r>
      <w:r>
        <w:rPr>
          <w:rStyle w:val="QuoteChar"/>
          <w:rFonts w:ascii="Times New Roman" w:eastAsia="Arial" w:hAnsi="Times New Roman"/>
          <w:i w:val="0"/>
          <w:iCs w:val="0"/>
          <w:sz w:val="24"/>
          <w:szCs w:val="24"/>
          <w:lang w:val="sr-Cyrl-RS"/>
        </w:rPr>
        <w:t>: /</w:t>
      </w:r>
    </w:p>
    <w:p w:rsidR="00B74786" w:rsidRPr="00B74786" w:rsidRDefault="00B74786" w:rsidP="00B74786">
      <w:pPr>
        <w:rPr>
          <w:rStyle w:val="QuoteChar"/>
          <w:rFonts w:eastAsia="Arial"/>
          <w:i w:val="0"/>
          <w:lang w:val="sr-Cyrl-RS"/>
        </w:rPr>
      </w:pPr>
    </w:p>
    <w:p w:rsidR="00B74786" w:rsidRDefault="00CE5AD1" w:rsidP="00B74786">
      <w:pPr>
        <w:rPr>
          <w:rStyle w:val="QuoteChar"/>
          <w:rFonts w:eastAsia="Arial"/>
          <w:i w:val="0"/>
          <w:lang w:val="sr-Cyrl-RS"/>
        </w:rPr>
      </w:pPr>
      <w:r>
        <w:rPr>
          <w:rStyle w:val="QuoteChar"/>
          <w:rFonts w:eastAsia="Arial"/>
          <w:i w:val="0"/>
          <w:lang w:val="sr-Cyrl-RS"/>
        </w:rPr>
        <w:t>У Бајши</w:t>
      </w:r>
      <w:r>
        <w:rPr>
          <w:rStyle w:val="QuoteChar"/>
          <w:rFonts w:eastAsia="Arial"/>
          <w:i w:val="0"/>
          <w:lang w:val="sr-Cyrl-RS"/>
        </w:rPr>
        <w:tab/>
      </w:r>
      <w:r>
        <w:rPr>
          <w:rStyle w:val="QuoteChar"/>
          <w:rFonts w:eastAsia="Arial"/>
          <w:i w:val="0"/>
          <w:lang w:val="sr-Cyrl-RS"/>
        </w:rPr>
        <w:tab/>
      </w:r>
      <w:r>
        <w:rPr>
          <w:rStyle w:val="QuoteChar"/>
          <w:rFonts w:eastAsia="Arial"/>
          <w:i w:val="0"/>
          <w:lang w:val="sr-Cyrl-RS"/>
        </w:rPr>
        <w:tab/>
      </w:r>
      <w:r>
        <w:rPr>
          <w:rStyle w:val="QuoteChar"/>
          <w:rFonts w:eastAsia="Arial"/>
          <w:i w:val="0"/>
          <w:lang w:val="sr-Cyrl-RS"/>
        </w:rPr>
        <w:tab/>
      </w:r>
      <w:r>
        <w:rPr>
          <w:rStyle w:val="QuoteChar"/>
          <w:rFonts w:eastAsia="Arial"/>
          <w:i w:val="0"/>
          <w:lang w:val="sr-Cyrl-RS"/>
        </w:rPr>
        <w:tab/>
      </w:r>
      <w:r>
        <w:rPr>
          <w:rStyle w:val="QuoteChar"/>
          <w:rFonts w:eastAsia="Arial"/>
          <w:i w:val="0"/>
          <w:lang w:val="sr-Cyrl-RS"/>
        </w:rPr>
        <w:tab/>
        <w:t>Актив за развојно планирање</w:t>
      </w:r>
      <w:bookmarkStart w:id="1" w:name="_GoBack"/>
      <w:bookmarkEnd w:id="1"/>
    </w:p>
    <w:p w:rsidR="00CE5AD1" w:rsidRPr="00B74786" w:rsidRDefault="00CE5AD1" w:rsidP="00B74786">
      <w:pPr>
        <w:rPr>
          <w:rStyle w:val="QuoteChar"/>
          <w:rFonts w:eastAsia="Arial"/>
          <w:i w:val="0"/>
          <w:lang w:val="sr-Cyrl-RS"/>
        </w:rPr>
      </w:pPr>
      <w:r>
        <w:rPr>
          <w:rStyle w:val="QuoteChar"/>
          <w:rFonts w:eastAsia="Arial"/>
          <w:i w:val="0"/>
          <w:lang w:val="sr-Cyrl-RS"/>
        </w:rPr>
        <w:t xml:space="preserve">14. 01. 2022. </w:t>
      </w:r>
    </w:p>
    <w:p w:rsidR="00B74786" w:rsidRPr="00B74786" w:rsidRDefault="00B74786" w:rsidP="00B74786">
      <w:pPr>
        <w:rPr>
          <w:rStyle w:val="QuoteChar"/>
          <w:rFonts w:asciiTheme="minorHAnsi" w:eastAsiaTheme="minorHAnsi" w:hAnsiTheme="minorHAnsi" w:cstheme="minorBidi"/>
          <w:i w:val="0"/>
          <w:iCs w:val="0"/>
          <w:color w:val="auto"/>
          <w:lang w:val="sr-Cyrl-RS" w:bidi="ar-SA"/>
        </w:rPr>
      </w:pPr>
    </w:p>
    <w:p w:rsidR="00B74786" w:rsidRPr="00B74786" w:rsidRDefault="00B74786" w:rsidP="008E6060">
      <w:pPr>
        <w:rPr>
          <w:lang w:val="sr-Cyrl-RS"/>
        </w:rPr>
      </w:pPr>
    </w:p>
    <w:sectPr w:rsidR="00B74786" w:rsidRPr="00B74786" w:rsidSect="00B74786">
      <w:pgSz w:w="12240" w:h="15840"/>
      <w:pgMar w:top="480" w:right="1100" w:bottom="580" w:left="1200" w:header="952" w:footer="918" w:gutter="0"/>
      <w:pgNumType w:start="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95" w:rsidRDefault="00391695">
      <w:pPr>
        <w:spacing w:after="0" w:line="240" w:lineRule="auto"/>
      </w:pPr>
      <w:r>
        <w:separator/>
      </w:r>
    </w:p>
  </w:endnote>
  <w:endnote w:type="continuationSeparator" w:id="0">
    <w:p w:rsidR="00391695" w:rsidRDefault="0039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95" w:rsidRDefault="00391695">
      <w:pPr>
        <w:spacing w:after="0" w:line="240" w:lineRule="auto"/>
      </w:pPr>
      <w:r>
        <w:separator/>
      </w:r>
    </w:p>
  </w:footnote>
  <w:footnote w:type="continuationSeparator" w:id="0">
    <w:p w:rsidR="00391695" w:rsidRDefault="0039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6441"/>
    <w:multiLevelType w:val="hybridMultilevel"/>
    <w:tmpl w:val="D57C9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6EE6"/>
    <w:multiLevelType w:val="hybridMultilevel"/>
    <w:tmpl w:val="627E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1052"/>
    <w:multiLevelType w:val="hybridMultilevel"/>
    <w:tmpl w:val="046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978C6"/>
    <w:multiLevelType w:val="hybridMultilevel"/>
    <w:tmpl w:val="0E82F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6E1E"/>
    <w:multiLevelType w:val="hybridMultilevel"/>
    <w:tmpl w:val="6756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28A"/>
    <w:multiLevelType w:val="hybridMultilevel"/>
    <w:tmpl w:val="B346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7435"/>
    <w:multiLevelType w:val="hybridMultilevel"/>
    <w:tmpl w:val="EFF2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C3F2B"/>
    <w:multiLevelType w:val="hybridMultilevel"/>
    <w:tmpl w:val="2266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678D2"/>
    <w:multiLevelType w:val="hybridMultilevel"/>
    <w:tmpl w:val="CA60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D4E46"/>
    <w:multiLevelType w:val="hybridMultilevel"/>
    <w:tmpl w:val="1CC64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66FBE"/>
    <w:multiLevelType w:val="hybridMultilevel"/>
    <w:tmpl w:val="2392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F1D15"/>
    <w:multiLevelType w:val="hybridMultilevel"/>
    <w:tmpl w:val="A9326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32B56"/>
    <w:multiLevelType w:val="hybridMultilevel"/>
    <w:tmpl w:val="3990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232F2"/>
    <w:multiLevelType w:val="hybridMultilevel"/>
    <w:tmpl w:val="68DA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5723C"/>
    <w:multiLevelType w:val="hybridMultilevel"/>
    <w:tmpl w:val="7B889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17E14"/>
    <w:multiLevelType w:val="hybridMultilevel"/>
    <w:tmpl w:val="4F1A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B6"/>
    <w:rsid w:val="000306FB"/>
    <w:rsid w:val="000E29DD"/>
    <w:rsid w:val="0014294A"/>
    <w:rsid w:val="001519C6"/>
    <w:rsid w:val="002E5C48"/>
    <w:rsid w:val="00391695"/>
    <w:rsid w:val="005C6CAF"/>
    <w:rsid w:val="00657CD7"/>
    <w:rsid w:val="007D5204"/>
    <w:rsid w:val="0088211A"/>
    <w:rsid w:val="008E6060"/>
    <w:rsid w:val="009111A1"/>
    <w:rsid w:val="0095637F"/>
    <w:rsid w:val="00B74786"/>
    <w:rsid w:val="00BD2EB6"/>
    <w:rsid w:val="00C27357"/>
    <w:rsid w:val="00C87521"/>
    <w:rsid w:val="00CE5AD1"/>
    <w:rsid w:val="00EC5116"/>
    <w:rsid w:val="00EE5061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CF653-776B-4BB3-81F3-0CCDC00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74786"/>
    <w:pPr>
      <w:widowControl w:val="0"/>
      <w:autoSpaceDE w:val="0"/>
      <w:autoSpaceDN w:val="0"/>
      <w:spacing w:after="0" w:line="240" w:lineRule="auto"/>
      <w:ind w:left="3383" w:right="3488"/>
      <w:jc w:val="center"/>
      <w:outlineLvl w:val="0"/>
    </w:pPr>
    <w:rPr>
      <w:rFonts w:ascii="Arial" w:eastAsia="Arial" w:hAnsi="Arial" w:cs="Arial"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D2E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2EB6"/>
  </w:style>
  <w:style w:type="paragraph" w:styleId="Header">
    <w:name w:val="header"/>
    <w:basedOn w:val="Normal"/>
    <w:link w:val="HeaderChar"/>
    <w:uiPriority w:val="99"/>
    <w:unhideWhenUsed/>
    <w:rsid w:val="00BD2EB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BD2EB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2EB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BD2EB6"/>
    <w:rPr>
      <w:rFonts w:ascii="Arial" w:eastAsia="Arial" w:hAnsi="Arial" w:cs="Arial"/>
    </w:rPr>
  </w:style>
  <w:style w:type="paragraph" w:customStyle="1" w:styleId="Default">
    <w:name w:val="Default"/>
    <w:rsid w:val="007D5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74786"/>
    <w:rPr>
      <w:rFonts w:ascii="Arial" w:eastAsia="Arial" w:hAnsi="Arial" w:cs="Arial"/>
      <w:sz w:val="26"/>
      <w:szCs w:val="26"/>
      <w:u w:val="single" w:color="000000"/>
    </w:rPr>
  </w:style>
  <w:style w:type="paragraph" w:styleId="Quote">
    <w:name w:val="Quote"/>
    <w:basedOn w:val="Normal"/>
    <w:next w:val="Normal"/>
    <w:link w:val="QuoteChar"/>
    <w:qFormat/>
    <w:rsid w:val="00B74786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bidi="en-US"/>
    </w:rPr>
  </w:style>
  <w:style w:type="character" w:customStyle="1" w:styleId="QuoteChar">
    <w:name w:val="Quote Char"/>
    <w:basedOn w:val="DefaultParagraphFont"/>
    <w:link w:val="Quote"/>
    <w:rsid w:val="00B74786"/>
    <w:rPr>
      <w:rFonts w:ascii="Calibri" w:eastAsia="Times New Roman" w:hAnsi="Calibri" w:cs="Times New Roman"/>
      <w:i/>
      <w:iCs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2022-01-19T06:37:00Z</dcterms:created>
  <dcterms:modified xsi:type="dcterms:W3CDTF">2022-01-19T11:04:00Z</dcterms:modified>
</cp:coreProperties>
</file>